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FF35" w14:textId="4C695E2B" w:rsidR="00230877" w:rsidRDefault="00230877" w:rsidP="001E7FBD">
      <w:r>
        <w:t xml:space="preserve">Feeling inspired to help build the next generation of clinical researchers? Get started by sharing your enthusiasm for ACRP’s </w:t>
      </w:r>
      <w:hyperlink r:id="rId10" w:history="1">
        <w:r w:rsidRPr="005F0FE5">
          <w:rPr>
            <w:rStyle w:val="Hyperlink"/>
          </w:rPr>
          <w:t>‘Ready, Set, Clinical Research!’ toolkit</w:t>
        </w:r>
      </w:hyperlink>
      <w:r>
        <w:t>.</w:t>
      </w:r>
    </w:p>
    <w:p w14:paraId="2B7B48E3" w14:textId="33A7EA5B" w:rsidR="00230877" w:rsidRDefault="00230877" w:rsidP="001E7FBD"/>
    <w:p w14:paraId="4BD6803F" w14:textId="68C70EE6" w:rsidR="00230877" w:rsidRDefault="00230877" w:rsidP="001E7FBD">
      <w:r>
        <w:t xml:space="preserve">Use the same messages below to amplify </w:t>
      </w:r>
      <w:hyperlink r:id="rId11" w:history="1">
        <w:r w:rsidRPr="000C75DC">
          <w:rPr>
            <w:rStyle w:val="Hyperlink"/>
          </w:rPr>
          <w:t>ACRP’s Partners Advancing the Clinical Research Workforce</w:t>
        </w:r>
      </w:hyperlink>
      <w:r>
        <w:t xml:space="preserve"> </w:t>
      </w:r>
      <w:r w:rsidR="00A93178">
        <w:t>efforts to raise awareness of the clinical research profession as a viable and vibrant career.</w:t>
      </w:r>
    </w:p>
    <w:p w14:paraId="63960289" w14:textId="0CEC255A" w:rsidR="00A93178" w:rsidRDefault="00A93178" w:rsidP="001E7FBD"/>
    <w:p w14:paraId="73A58C1B" w14:textId="3CF50B29" w:rsidR="00657AE5" w:rsidRDefault="00A93178" w:rsidP="001E7FBD">
      <w:r>
        <w:t>Feel free to tweak and tailor your message</w:t>
      </w:r>
      <w:r w:rsidR="00657AE5">
        <w:t xml:space="preserve"> – just be sure to link your posts to </w:t>
      </w:r>
      <w:hyperlink r:id="rId12" w:history="1">
        <w:r w:rsidR="0047251E" w:rsidRPr="00B91518">
          <w:rPr>
            <w:rStyle w:val="Hyperlink"/>
          </w:rPr>
          <w:t>https://bit.ly/3AyCiDT</w:t>
        </w:r>
      </w:hyperlink>
      <w:r w:rsidR="00657AE5">
        <w:t>.</w:t>
      </w:r>
    </w:p>
    <w:p w14:paraId="72859F97" w14:textId="77777777" w:rsidR="00657AE5" w:rsidRDefault="00657AE5" w:rsidP="001E7FBD"/>
    <w:p w14:paraId="5A61B088" w14:textId="62F45DE8" w:rsidR="00A93178" w:rsidRDefault="00A93178" w:rsidP="001E7FBD">
      <w:r>
        <w:t>We are grateful for your support in helping us leverage this important resource</w:t>
      </w:r>
      <w:r w:rsidR="00F86B2F">
        <w:t>,</w:t>
      </w:r>
      <w:r>
        <w:t xml:space="preserve"> and </w:t>
      </w:r>
      <w:r w:rsidR="00F86B2F">
        <w:t>for supporting ACRP’s mission to promote excellence in clinical research.</w:t>
      </w:r>
      <w:r w:rsidR="00657AE5">
        <w:t xml:space="preserve"> Thank you!</w:t>
      </w:r>
    </w:p>
    <w:p w14:paraId="749FF123" w14:textId="36F2D057" w:rsidR="00A37CB0" w:rsidRDefault="00A37CB0" w:rsidP="001E7FBD"/>
    <w:p w14:paraId="1C2F6091" w14:textId="23F432ED" w:rsidR="00A37CB0" w:rsidRPr="00657AE5" w:rsidRDefault="00A37CB0" w:rsidP="001E7FBD">
      <w:pPr>
        <w:rPr>
          <w:b/>
          <w:bCs/>
        </w:rPr>
      </w:pPr>
      <w:r w:rsidRPr="00657AE5">
        <w:rPr>
          <w:b/>
          <w:bCs/>
        </w:rPr>
        <w:t>Sample Message 1</w:t>
      </w:r>
    </w:p>
    <w:p w14:paraId="6A5264B8" w14:textId="75EED0A4" w:rsidR="00A37CB0" w:rsidRDefault="00A37CB0" w:rsidP="001E7FBD"/>
    <w:p w14:paraId="67EBC33F" w14:textId="5F29999C" w:rsidR="00A37CB0" w:rsidRDefault="00A37CB0" w:rsidP="001E7FBD">
      <w:r>
        <w:t xml:space="preserve">Help contribute to building the next generation of clinical researchers! </w:t>
      </w:r>
    </w:p>
    <w:p w14:paraId="59F6EADC" w14:textId="709CD70E" w:rsidR="00A37CB0" w:rsidRDefault="00A37CB0" w:rsidP="001E7FBD"/>
    <w:p w14:paraId="4BF32BD2" w14:textId="2E4D0C97" w:rsidR="00A37CB0" w:rsidRDefault="0009515E" w:rsidP="001E7FBD">
      <w:r>
        <w:t xml:space="preserve">Learn More &gt; </w:t>
      </w:r>
      <w:hyperlink r:id="rId13" w:history="1">
        <w:r w:rsidR="0047251E" w:rsidRPr="00B91518">
          <w:rPr>
            <w:rStyle w:val="Hyperlink"/>
          </w:rPr>
          <w:t>https://bit.ly/3AyCiDT</w:t>
        </w:r>
      </w:hyperlink>
      <w:r w:rsidR="0047251E">
        <w:t xml:space="preserve"> </w:t>
      </w:r>
    </w:p>
    <w:p w14:paraId="1024F7D6" w14:textId="75447979" w:rsidR="00A37CB0" w:rsidRDefault="00A37CB0" w:rsidP="001E7FBD"/>
    <w:p w14:paraId="5EF501A7" w14:textId="53F09977" w:rsidR="00A37CB0" w:rsidRDefault="00A37CB0" w:rsidP="001E7FBD">
      <w:r>
        <w:t>#</w:t>
      </w:r>
      <w:r w:rsidR="00D318F8">
        <w:t>clinicaltrials #clinicalresearch #readysetclinicalresearch</w:t>
      </w:r>
    </w:p>
    <w:p w14:paraId="503C5980" w14:textId="3642533A" w:rsidR="00D318F8" w:rsidRDefault="00D318F8" w:rsidP="001E7FBD"/>
    <w:p w14:paraId="297F95BD" w14:textId="6C04E718" w:rsidR="00D318F8" w:rsidRPr="00657AE5" w:rsidRDefault="00D318F8" w:rsidP="001E7FBD">
      <w:pPr>
        <w:rPr>
          <w:b/>
          <w:bCs/>
        </w:rPr>
      </w:pPr>
      <w:r w:rsidRPr="00657AE5">
        <w:rPr>
          <w:b/>
          <w:bCs/>
        </w:rPr>
        <w:t>Sample Message 2</w:t>
      </w:r>
    </w:p>
    <w:p w14:paraId="132267FA" w14:textId="29FB96CC" w:rsidR="00D318F8" w:rsidRDefault="00D318F8" w:rsidP="001E7FBD"/>
    <w:p w14:paraId="33D4D3B2" w14:textId="044F7D86" w:rsidR="00D318F8" w:rsidRDefault="00D318F8" w:rsidP="001E7FBD">
      <w:r>
        <w:t xml:space="preserve">Do you know someone who is looking for a meaningful new career? This resource from ACRP highlights what’s so great about </w:t>
      </w:r>
      <w:r w:rsidR="001D6DBE">
        <w:t>the clinical research profession.</w:t>
      </w:r>
    </w:p>
    <w:p w14:paraId="788F2A1C" w14:textId="274F695D" w:rsidR="001D6DBE" w:rsidRDefault="001D6DBE" w:rsidP="001E7FBD"/>
    <w:p w14:paraId="2C89CB8F" w14:textId="6AB06F1F" w:rsidR="001D6DBE" w:rsidRDefault="001D6DBE" w:rsidP="001E7FBD">
      <w:r>
        <w:t xml:space="preserve">Learn More &gt; </w:t>
      </w:r>
      <w:hyperlink r:id="rId14" w:history="1">
        <w:r w:rsidR="0047251E" w:rsidRPr="00B91518">
          <w:rPr>
            <w:rStyle w:val="Hyperlink"/>
          </w:rPr>
          <w:t>https://bit.ly/3AyCiDT</w:t>
        </w:r>
      </w:hyperlink>
      <w:r w:rsidR="0047251E">
        <w:t xml:space="preserve"> </w:t>
      </w:r>
    </w:p>
    <w:p w14:paraId="5EB1DAC4" w14:textId="6822718F" w:rsidR="001D6DBE" w:rsidRDefault="001D6DBE" w:rsidP="001E7FBD"/>
    <w:p w14:paraId="330FDF0D" w14:textId="2ABA78AC" w:rsidR="001D6DBE" w:rsidRDefault="001D6DBE" w:rsidP="001D6DBE">
      <w:r>
        <w:t>#clinicaltrials #clinicalresearch #readysetclinicalresearch</w:t>
      </w:r>
    </w:p>
    <w:p w14:paraId="4EB42E0F" w14:textId="7157CB8A" w:rsidR="00657AE5" w:rsidRDefault="00657AE5" w:rsidP="001D6DBE"/>
    <w:p w14:paraId="50286205" w14:textId="5B7515B5" w:rsidR="00657AE5" w:rsidRPr="008317B5" w:rsidRDefault="00657AE5" w:rsidP="001D6DBE">
      <w:pPr>
        <w:rPr>
          <w:b/>
          <w:bCs/>
        </w:rPr>
      </w:pPr>
      <w:r w:rsidRPr="008317B5">
        <w:rPr>
          <w:b/>
          <w:bCs/>
        </w:rPr>
        <w:t>Sample Message 3</w:t>
      </w:r>
    </w:p>
    <w:p w14:paraId="35CEADA0" w14:textId="54E7AA0A" w:rsidR="00657AE5" w:rsidRDefault="00657AE5" w:rsidP="001D6DBE"/>
    <w:p w14:paraId="56733672" w14:textId="40466875" w:rsidR="00657AE5" w:rsidRDefault="00F200C6" w:rsidP="001D6DBE">
      <w:r>
        <w:t>A diverse workforce is critical to excellence in clinical research. Join me in supporting this effort!</w:t>
      </w:r>
    </w:p>
    <w:p w14:paraId="6822191B" w14:textId="7F2A2162" w:rsidR="00F200C6" w:rsidRDefault="00F200C6" w:rsidP="001D6DBE"/>
    <w:p w14:paraId="0E4FA11E" w14:textId="77BBFD73" w:rsidR="00F200C6" w:rsidRDefault="00F200C6" w:rsidP="001D6DBE">
      <w:r>
        <w:t xml:space="preserve">Learn More &gt; </w:t>
      </w:r>
      <w:hyperlink r:id="rId15" w:history="1">
        <w:r w:rsidR="0047251E" w:rsidRPr="00B91518">
          <w:rPr>
            <w:rStyle w:val="Hyperlink"/>
          </w:rPr>
          <w:t>https://bit.ly/3AyCiDT</w:t>
        </w:r>
      </w:hyperlink>
      <w:r w:rsidR="0047251E">
        <w:t xml:space="preserve"> </w:t>
      </w:r>
    </w:p>
    <w:p w14:paraId="3513D731" w14:textId="55333975" w:rsidR="00F200C6" w:rsidRDefault="00F200C6" w:rsidP="001D6DBE"/>
    <w:p w14:paraId="188E9CDF" w14:textId="56684707" w:rsidR="00F200C6" w:rsidRDefault="00F200C6" w:rsidP="00F200C6">
      <w:r>
        <w:t>#clinicaltrials #clinicalresearch #readysetclinicalresearch</w:t>
      </w:r>
    </w:p>
    <w:p w14:paraId="7979AFE1" w14:textId="4C5D50DC" w:rsidR="00B81DDE" w:rsidRDefault="00B81DDE" w:rsidP="00F200C6"/>
    <w:p w14:paraId="32F3E728" w14:textId="5E263A94" w:rsidR="00B81DDE" w:rsidRPr="00BC7318" w:rsidRDefault="00B81DDE" w:rsidP="00F200C6">
      <w:pPr>
        <w:rPr>
          <w:b/>
          <w:bCs/>
        </w:rPr>
      </w:pPr>
      <w:r w:rsidRPr="00BC7318">
        <w:rPr>
          <w:b/>
          <w:bCs/>
        </w:rPr>
        <w:lastRenderedPageBreak/>
        <w:t>Sample Message 4</w:t>
      </w:r>
    </w:p>
    <w:p w14:paraId="7BA21BB3" w14:textId="150D9D5D" w:rsidR="00B81DDE" w:rsidRDefault="00B81DDE" w:rsidP="00F200C6"/>
    <w:p w14:paraId="465AABA9" w14:textId="037CA657" w:rsidR="00B81DDE" w:rsidRDefault="00B81DDE" w:rsidP="00F200C6">
      <w:r>
        <w:t>Addressing clinical research workforce challenges should be a top priority in public health. New medicines can’t move ahead without the clinical research workforce. Let’s go!</w:t>
      </w:r>
    </w:p>
    <w:p w14:paraId="60060203" w14:textId="618825F3" w:rsidR="00B81DDE" w:rsidRDefault="00B81DDE" w:rsidP="00F200C6"/>
    <w:p w14:paraId="3F24B498" w14:textId="4E17370A" w:rsidR="00B81DDE" w:rsidRDefault="00B81DDE" w:rsidP="00F200C6">
      <w:r>
        <w:t xml:space="preserve">Learn More &gt; </w:t>
      </w:r>
      <w:hyperlink r:id="rId16" w:history="1">
        <w:r w:rsidR="0047251E" w:rsidRPr="00B91518">
          <w:rPr>
            <w:rStyle w:val="Hyperlink"/>
          </w:rPr>
          <w:t>https://bit.ly/3AyCiDT</w:t>
        </w:r>
      </w:hyperlink>
      <w:r w:rsidR="0047251E">
        <w:t xml:space="preserve"> </w:t>
      </w:r>
    </w:p>
    <w:p w14:paraId="055A2A21" w14:textId="6F0EEEA8" w:rsidR="00B81DDE" w:rsidRDefault="00B81DDE" w:rsidP="00F200C6"/>
    <w:p w14:paraId="2AE6857D" w14:textId="6A35106E" w:rsidR="00B81DDE" w:rsidRDefault="00B81DDE" w:rsidP="00F200C6">
      <w:r>
        <w:t>#clinicaltrials #clinicalresearch #readysetclinicalresearch</w:t>
      </w:r>
    </w:p>
    <w:p w14:paraId="5C015538" w14:textId="77777777" w:rsidR="00B81DDE" w:rsidRDefault="00B81DDE" w:rsidP="00F200C6"/>
    <w:p w14:paraId="0C6B6B6C" w14:textId="77777777" w:rsidR="001D6DBE" w:rsidRPr="001E7FBD" w:rsidRDefault="001D6DBE" w:rsidP="001E7FBD"/>
    <w:sectPr w:rsidR="001D6DBE" w:rsidRPr="001E7FBD" w:rsidSect="009036A6">
      <w:headerReference w:type="default" r:id="rId17"/>
      <w:footerReference w:type="default" r:id="rId18"/>
      <w:pgSz w:w="12240" w:h="15840"/>
      <w:pgMar w:top="301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9C8E" w14:textId="77777777" w:rsidR="002A5401" w:rsidRDefault="002A5401" w:rsidP="004933A3">
      <w:r>
        <w:separator/>
      </w:r>
    </w:p>
  </w:endnote>
  <w:endnote w:type="continuationSeparator" w:id="0">
    <w:p w14:paraId="2990C9D3" w14:textId="77777777" w:rsidR="002A5401" w:rsidRDefault="002A5401" w:rsidP="0049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Roman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BE74A" w14:textId="5256DA62" w:rsidR="004933A3" w:rsidRPr="004933A3" w:rsidRDefault="004933A3" w:rsidP="004933A3">
    <w:pPr>
      <w:pStyle w:val="Footer"/>
      <w:jc w:val="center"/>
      <w:rPr>
        <w:rFonts w:ascii="Avenir Roman" w:hAnsi="Avenir Roman"/>
        <w:sz w:val="18"/>
        <w:szCs w:val="18"/>
      </w:rPr>
    </w:pPr>
    <w:r w:rsidRPr="004933A3">
      <w:rPr>
        <w:rFonts w:ascii="Avenir Roman" w:hAnsi="Avenir Roman"/>
        <w:sz w:val="18"/>
        <w:szCs w:val="18"/>
      </w:rPr>
      <w:t xml:space="preserve">© Association of </w:t>
    </w:r>
    <w:r w:rsidR="00347B87">
      <w:rPr>
        <w:rFonts w:ascii="Avenir Roman" w:hAnsi="Avenir Roman"/>
        <w:sz w:val="18"/>
        <w:szCs w:val="18"/>
      </w:rPr>
      <w:t xml:space="preserve">Clinical Research Professionals | </w:t>
    </w:r>
    <w:r w:rsidRPr="004933A3">
      <w:rPr>
        <w:rFonts w:ascii="Avenir Roman" w:hAnsi="Avenir Roman"/>
        <w:sz w:val="18"/>
        <w:szCs w:val="18"/>
      </w:rPr>
      <w:t>acrpnet.org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01F03" w14:textId="77777777" w:rsidR="002A5401" w:rsidRDefault="002A5401" w:rsidP="004933A3">
      <w:r>
        <w:separator/>
      </w:r>
    </w:p>
  </w:footnote>
  <w:footnote w:type="continuationSeparator" w:id="0">
    <w:p w14:paraId="19091B47" w14:textId="77777777" w:rsidR="002A5401" w:rsidRDefault="002A5401" w:rsidP="00493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0399" w14:textId="48A5E307" w:rsidR="004933A3" w:rsidRDefault="009B20C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7EF09C" wp14:editId="0C0AB0D2">
          <wp:simplePos x="0" y="0"/>
          <wp:positionH relativeFrom="margin">
            <wp:align>center</wp:align>
          </wp:positionH>
          <wp:positionV relativeFrom="topMargin">
            <wp:posOffset>409575</wp:posOffset>
          </wp:positionV>
          <wp:extent cx="2686050" cy="1199515"/>
          <wp:effectExtent l="0" t="0" r="0" b="0"/>
          <wp:wrapSquare wrapText="bothSides"/>
          <wp:docPr id="2" name="Picture 2" descr="../*Assets/ACRP-Master-Logo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*Assets/ACRP-Master-Logo-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1199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1A69"/>
    <w:multiLevelType w:val="hybridMultilevel"/>
    <w:tmpl w:val="C41E5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77F0"/>
    <w:multiLevelType w:val="hybridMultilevel"/>
    <w:tmpl w:val="9C90C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B4BCC"/>
    <w:multiLevelType w:val="hybridMultilevel"/>
    <w:tmpl w:val="13DC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1724F"/>
    <w:multiLevelType w:val="hybridMultilevel"/>
    <w:tmpl w:val="31EA2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B11C1"/>
    <w:multiLevelType w:val="hybridMultilevel"/>
    <w:tmpl w:val="B468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0650E"/>
    <w:multiLevelType w:val="hybridMultilevel"/>
    <w:tmpl w:val="1C4E4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07AF5"/>
    <w:multiLevelType w:val="hybridMultilevel"/>
    <w:tmpl w:val="93F0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45A1D"/>
    <w:multiLevelType w:val="hybridMultilevel"/>
    <w:tmpl w:val="C3E23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439711">
    <w:abstractNumId w:val="3"/>
  </w:num>
  <w:num w:numId="2" w16cid:durableId="1814561894">
    <w:abstractNumId w:val="0"/>
  </w:num>
  <w:num w:numId="3" w16cid:durableId="770468896">
    <w:abstractNumId w:val="2"/>
  </w:num>
  <w:num w:numId="4" w16cid:durableId="867836923">
    <w:abstractNumId w:val="6"/>
  </w:num>
  <w:num w:numId="5" w16cid:durableId="1465656619">
    <w:abstractNumId w:val="1"/>
  </w:num>
  <w:num w:numId="6" w16cid:durableId="1884825748">
    <w:abstractNumId w:val="4"/>
  </w:num>
  <w:num w:numId="7" w16cid:durableId="677272619">
    <w:abstractNumId w:val="5"/>
  </w:num>
  <w:num w:numId="8" w16cid:durableId="12008976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3A3"/>
    <w:rsid w:val="000231EA"/>
    <w:rsid w:val="00045806"/>
    <w:rsid w:val="0009515E"/>
    <w:rsid w:val="000C75DC"/>
    <w:rsid w:val="001908AD"/>
    <w:rsid w:val="001D6DBE"/>
    <w:rsid w:val="001E7FBD"/>
    <w:rsid w:val="00230877"/>
    <w:rsid w:val="002979CF"/>
    <w:rsid w:val="002A5401"/>
    <w:rsid w:val="00347B87"/>
    <w:rsid w:val="003C6F60"/>
    <w:rsid w:val="003E0FF5"/>
    <w:rsid w:val="00427532"/>
    <w:rsid w:val="00440B78"/>
    <w:rsid w:val="0047251E"/>
    <w:rsid w:val="004933A3"/>
    <w:rsid w:val="00551FF1"/>
    <w:rsid w:val="00593837"/>
    <w:rsid w:val="005F0FE5"/>
    <w:rsid w:val="00657AE5"/>
    <w:rsid w:val="00742762"/>
    <w:rsid w:val="008317B5"/>
    <w:rsid w:val="009036A6"/>
    <w:rsid w:val="00937D03"/>
    <w:rsid w:val="0096615F"/>
    <w:rsid w:val="00966A4E"/>
    <w:rsid w:val="009B20CA"/>
    <w:rsid w:val="00A017C9"/>
    <w:rsid w:val="00A37CB0"/>
    <w:rsid w:val="00A93178"/>
    <w:rsid w:val="00B20CA4"/>
    <w:rsid w:val="00B2351A"/>
    <w:rsid w:val="00B81DDE"/>
    <w:rsid w:val="00BC7318"/>
    <w:rsid w:val="00C744EF"/>
    <w:rsid w:val="00C919DE"/>
    <w:rsid w:val="00CA3E81"/>
    <w:rsid w:val="00D318F8"/>
    <w:rsid w:val="00D966CE"/>
    <w:rsid w:val="00DD289B"/>
    <w:rsid w:val="00E50410"/>
    <w:rsid w:val="00EF57AD"/>
    <w:rsid w:val="00F200C6"/>
    <w:rsid w:val="00F26A73"/>
    <w:rsid w:val="00F86B2F"/>
    <w:rsid w:val="00FA6829"/>
    <w:rsid w:val="00FA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DAA653"/>
  <w15:docId w15:val="{747BC8A6-C0B5-4BAD-9F92-727A1F83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933A3"/>
  </w:style>
  <w:style w:type="character" w:customStyle="1" w:styleId="FootnoteTextChar">
    <w:name w:val="Footnote Text Char"/>
    <w:basedOn w:val="DefaultParagraphFont"/>
    <w:link w:val="FootnoteText"/>
    <w:uiPriority w:val="99"/>
    <w:rsid w:val="004933A3"/>
  </w:style>
  <w:style w:type="character" w:styleId="FootnoteReference">
    <w:name w:val="footnote reference"/>
    <w:basedOn w:val="DefaultParagraphFont"/>
    <w:uiPriority w:val="99"/>
    <w:unhideWhenUsed/>
    <w:rsid w:val="004933A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933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3A3"/>
  </w:style>
  <w:style w:type="paragraph" w:styleId="Footer">
    <w:name w:val="footer"/>
    <w:basedOn w:val="Normal"/>
    <w:link w:val="FooterChar"/>
    <w:uiPriority w:val="99"/>
    <w:unhideWhenUsed/>
    <w:rsid w:val="004933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3A3"/>
  </w:style>
  <w:style w:type="paragraph" w:styleId="BalloonText">
    <w:name w:val="Balloon Text"/>
    <w:basedOn w:val="Normal"/>
    <w:link w:val="BalloonTextChar"/>
    <w:uiPriority w:val="99"/>
    <w:semiHidden/>
    <w:unhideWhenUsed/>
    <w:rsid w:val="00347B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17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17C9"/>
    <w:pPr>
      <w:ind w:left="720"/>
      <w:contextualSpacing/>
    </w:pPr>
  </w:style>
  <w:style w:type="table" w:styleId="TableGrid">
    <w:name w:val="Table Grid"/>
    <w:basedOn w:val="TableNormal"/>
    <w:uiPriority w:val="59"/>
    <w:rsid w:val="00A01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D289B"/>
    <w:rPr>
      <w:rFonts w:ascii="Arial" w:eastAsia="Times New Roman" w:hAnsi="Arial" w:cs="Arial"/>
      <w:b/>
      <w:sz w:val="27"/>
    </w:rPr>
  </w:style>
  <w:style w:type="character" w:customStyle="1" w:styleId="BodyTextChar">
    <w:name w:val="Body Text Char"/>
    <w:basedOn w:val="DefaultParagraphFont"/>
    <w:link w:val="BodyText"/>
    <w:rsid w:val="00DD289B"/>
    <w:rPr>
      <w:rFonts w:ascii="Arial" w:eastAsia="Times New Roman" w:hAnsi="Arial" w:cs="Arial"/>
      <w:b/>
      <w:sz w:val="27"/>
    </w:rPr>
  </w:style>
  <w:style w:type="table" w:customStyle="1" w:styleId="TableGrid1">
    <w:name w:val="Table Grid1"/>
    <w:basedOn w:val="TableNormal"/>
    <w:next w:val="TableGrid"/>
    <w:rsid w:val="00DD28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28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289B"/>
    <w:pPr>
      <w:autoSpaceDE w:val="0"/>
      <w:autoSpaceDN w:val="0"/>
      <w:adjustRightInd w:val="0"/>
    </w:pPr>
    <w:rPr>
      <w:rFonts w:ascii="Calibri" w:eastAsia="Cambria" w:hAnsi="Calibri" w:cs="Calibri"/>
      <w:color w:val="000000"/>
    </w:rPr>
  </w:style>
  <w:style w:type="paragraph" w:styleId="NoSpacing">
    <w:name w:val="No Spacing"/>
    <w:uiPriority w:val="1"/>
    <w:qFormat/>
    <w:rsid w:val="003C6F60"/>
    <w:rPr>
      <w:rFonts w:ascii="Cambria" w:eastAsia="Cambria" w:hAnsi="Cambr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F0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t.ly/3AyCiD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t.ly/3AyCiD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bit.ly/3AyCiD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rpnet.org/acrp-partners-advancing-the-clinical-research-workforc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bit.ly/3AyCiDT" TargetMode="External"/><Relationship Id="rId10" Type="http://schemas.openxmlformats.org/officeDocument/2006/relationships/hyperlink" Target="https://acrpnet.org/acrp-partners-advancing-the-clinical-research-workforce/help-build-a-diverse-research-ready-workforce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it.ly/3AyCiD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56eee15-033b-4465-8951-e37755ee4057" xsi:nil="true"/>
    <SharedWithUsers xmlns="9eae938e-c604-4a55-be59-6a86fe053ec9">
      <UserInfo>
        <DisplayName>Tammy Myers</DisplayName>
        <AccountId>74</AccountId>
        <AccountType/>
      </UserInfo>
    </SharedWithUsers>
    <TaxCatchAll xmlns="9eae938e-c604-4a55-be59-6a86fe053ec9" xsi:nil="true"/>
    <lcf76f155ced4ddcb4097134ff3c332f xmlns="956eee15-033b-4465-8951-e37755ee40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9370119E1D54DAD92956D5D269BC7" ma:contentTypeVersion="17" ma:contentTypeDescription="Create a new document." ma:contentTypeScope="" ma:versionID="b7bb9564a72004bb9034d7b6a3611504">
  <xsd:schema xmlns:xsd="http://www.w3.org/2001/XMLSchema" xmlns:xs="http://www.w3.org/2001/XMLSchema" xmlns:p="http://schemas.microsoft.com/office/2006/metadata/properties" xmlns:ns2="956eee15-033b-4465-8951-e37755ee4057" xmlns:ns3="9eae938e-c604-4a55-be59-6a86fe053ec9" targetNamespace="http://schemas.microsoft.com/office/2006/metadata/properties" ma:root="true" ma:fieldsID="21dca9448f0263f1d11e329ccdcbbf1a" ns2:_="" ns3:_="">
    <xsd:import namespace="956eee15-033b-4465-8951-e37755ee4057"/>
    <xsd:import namespace="9eae938e-c604-4a55-be59-6a86fe053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eee15-033b-4465-8951-e37755ee4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025eeb-cdeb-4cde-a221-fb4c4b25d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e938e-c604-4a55-be59-6a86fe053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85da62-83eb-4b6b-a0c6-00e80d474e74}" ma:internalName="TaxCatchAll" ma:showField="CatchAllData" ma:web="9eae938e-c604-4a55-be59-6a86fe053e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FB2439-0BF9-4719-903B-B3EC72EB048A}">
  <ds:schemaRefs>
    <ds:schemaRef ds:uri="http://schemas.microsoft.com/office/2006/metadata/properties"/>
    <ds:schemaRef ds:uri="http://schemas.microsoft.com/office/infopath/2007/PartnerControls"/>
    <ds:schemaRef ds:uri="956eee15-033b-4465-8951-e37755ee4057"/>
    <ds:schemaRef ds:uri="9eae938e-c604-4a55-be59-6a86fe053ec9"/>
  </ds:schemaRefs>
</ds:datastoreItem>
</file>

<file path=customXml/itemProps2.xml><?xml version="1.0" encoding="utf-8"?>
<ds:datastoreItem xmlns:ds="http://schemas.openxmlformats.org/officeDocument/2006/customXml" ds:itemID="{064787FD-F207-4B85-A5AF-761C550BBA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CB490-9F37-47B6-8E6C-79F5372B1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eee15-033b-4465-8951-e37755ee4057"/>
    <ds:schemaRef ds:uri="9eae938e-c604-4a55-be59-6a86fe053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Jeremy Glunt</cp:lastModifiedBy>
  <cp:revision>37</cp:revision>
  <cp:lastPrinted>2016-05-17T19:45:00Z</cp:lastPrinted>
  <dcterms:created xsi:type="dcterms:W3CDTF">2016-05-11T17:39:00Z</dcterms:created>
  <dcterms:modified xsi:type="dcterms:W3CDTF">2022-07-07T13:33:00Z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0x01010051D9370119E1D54DAD92956D5D269BC7</vt:lpwstr>
  </property>
  <property fmtid="{D5CDD505-2E9C-101B-9397-08002B2CF9AE}" pid="3" name="Order">
    <vt:r8>14400</vt:r8>
  </property>
  <property fmtid="{D5CDD505-2E9C-101B-9397-08002B2CF9AE}" pid="4" name="MediaServiceImageTags">
    <vt:lpwstr/>
  </property>
</Properties>
</file>